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BB767" w14:textId="1A606617" w:rsidR="005F5A13" w:rsidRPr="00B850BF" w:rsidRDefault="00924AC9" w:rsidP="00B850BF">
      <w:pPr>
        <w:spacing w:after="0" w:line="240" w:lineRule="auto"/>
        <w:jc w:val="both"/>
        <w:rPr>
          <w:rFonts w:ascii="Arial" w:hAnsi="Arial" w:cs="Arial"/>
          <w:b/>
          <w:bCs/>
          <w:u w:val="single"/>
        </w:rPr>
      </w:pPr>
      <w:r w:rsidRPr="00B850BF">
        <w:rPr>
          <w:rFonts w:ascii="Arial" w:hAnsi="Arial" w:cs="Arial"/>
          <w:b/>
          <w:bCs/>
          <w:u w:val="single"/>
        </w:rPr>
        <w:t xml:space="preserve">NHDC / </w:t>
      </w:r>
      <w:r w:rsidR="005F5A13" w:rsidRPr="00B850BF">
        <w:rPr>
          <w:rFonts w:ascii="Arial" w:hAnsi="Arial" w:cs="Arial"/>
          <w:b/>
          <w:bCs/>
          <w:u w:val="single"/>
        </w:rPr>
        <w:t xml:space="preserve">Health Protection Board Funding </w:t>
      </w:r>
      <w:r w:rsidR="006E572D" w:rsidRPr="00B850BF">
        <w:rPr>
          <w:rFonts w:ascii="Arial" w:hAnsi="Arial" w:cs="Arial"/>
          <w:b/>
          <w:bCs/>
          <w:u w:val="single"/>
        </w:rPr>
        <w:t>Protocol</w:t>
      </w:r>
    </w:p>
    <w:p w14:paraId="11AF1146" w14:textId="77777777" w:rsidR="007912C4" w:rsidRDefault="007912C4" w:rsidP="007912C4">
      <w:pPr>
        <w:spacing w:after="0" w:line="240" w:lineRule="auto"/>
        <w:jc w:val="both"/>
        <w:rPr>
          <w:rFonts w:ascii="Arial" w:hAnsi="Arial" w:cs="Arial"/>
          <w:b/>
          <w:bCs/>
          <w:u w:val="single"/>
        </w:rPr>
      </w:pPr>
    </w:p>
    <w:p w14:paraId="7F01254D" w14:textId="7DA5CD7E" w:rsidR="00582F6A" w:rsidRDefault="00582F6A" w:rsidP="007912C4">
      <w:pPr>
        <w:spacing w:after="0" w:line="240" w:lineRule="auto"/>
        <w:jc w:val="both"/>
        <w:rPr>
          <w:rFonts w:ascii="Arial" w:hAnsi="Arial" w:cs="Arial"/>
          <w:b/>
          <w:bCs/>
          <w:u w:val="single"/>
        </w:rPr>
      </w:pPr>
      <w:r w:rsidRPr="007912C4">
        <w:rPr>
          <w:rFonts w:ascii="Arial" w:hAnsi="Arial" w:cs="Arial"/>
          <w:b/>
          <w:bCs/>
          <w:u w:val="single"/>
        </w:rPr>
        <w:t>Background</w:t>
      </w:r>
    </w:p>
    <w:p w14:paraId="5CC955CE" w14:textId="77777777" w:rsidR="007912C4" w:rsidRPr="007912C4" w:rsidRDefault="007912C4" w:rsidP="00B850BF">
      <w:pPr>
        <w:spacing w:after="0" w:line="240" w:lineRule="auto"/>
        <w:jc w:val="both"/>
        <w:rPr>
          <w:rFonts w:ascii="Arial" w:hAnsi="Arial" w:cs="Arial"/>
          <w:b/>
          <w:bCs/>
          <w:u w:val="single"/>
        </w:rPr>
      </w:pPr>
    </w:p>
    <w:p w14:paraId="21ED46B6" w14:textId="3139939B" w:rsidR="001413B2" w:rsidRDefault="001413B2" w:rsidP="007912C4">
      <w:pPr>
        <w:spacing w:after="0" w:line="240" w:lineRule="auto"/>
        <w:jc w:val="both"/>
        <w:rPr>
          <w:rFonts w:ascii="Arial" w:hAnsi="Arial" w:cs="Arial"/>
        </w:rPr>
      </w:pPr>
      <w:r w:rsidRPr="007912C4">
        <w:rPr>
          <w:rFonts w:ascii="Arial" w:hAnsi="Arial" w:cs="Arial"/>
        </w:rPr>
        <w:t xml:space="preserve">North Hertfordshire District Council put in a bid for </w:t>
      </w:r>
      <w:r w:rsidR="005B4A7A" w:rsidRPr="007912C4">
        <w:rPr>
          <w:rFonts w:ascii="Arial" w:hAnsi="Arial" w:cs="Arial"/>
        </w:rPr>
        <w:t>Health Protection Board (‘HPB’)</w:t>
      </w:r>
      <w:r w:rsidR="00924AC9" w:rsidRPr="00B850BF">
        <w:rPr>
          <w:rFonts w:ascii="Arial" w:hAnsi="Arial" w:cs="Arial"/>
        </w:rPr>
        <w:t xml:space="preserve"> </w:t>
      </w:r>
      <w:r w:rsidR="005B4A7A" w:rsidRPr="00B850BF">
        <w:rPr>
          <w:rFonts w:ascii="Arial" w:hAnsi="Arial" w:cs="Arial"/>
        </w:rPr>
        <w:t>funding (allocated</w:t>
      </w:r>
      <w:r w:rsidR="00CF1723" w:rsidRPr="00B850BF">
        <w:rPr>
          <w:rFonts w:ascii="Arial" w:hAnsi="Arial" w:cs="Arial"/>
        </w:rPr>
        <w:t xml:space="preserve"> via</w:t>
      </w:r>
      <w:r w:rsidR="005B4A7A" w:rsidRPr="00B850BF">
        <w:rPr>
          <w:rFonts w:ascii="Arial" w:hAnsi="Arial" w:cs="Arial"/>
        </w:rPr>
        <w:t xml:space="preserve"> </w:t>
      </w:r>
      <w:r w:rsidRPr="00B850BF">
        <w:rPr>
          <w:rFonts w:ascii="Arial" w:hAnsi="Arial" w:cs="Arial"/>
        </w:rPr>
        <w:t>Hertfordshire County Council</w:t>
      </w:r>
      <w:r w:rsidR="005B4A7A" w:rsidRPr="00B850BF">
        <w:rPr>
          <w:rFonts w:ascii="Arial" w:hAnsi="Arial" w:cs="Arial"/>
        </w:rPr>
        <w:t>) as part of a joint bid for community group</w:t>
      </w:r>
      <w:r w:rsidR="00582F6A" w:rsidRPr="00B850BF">
        <w:rPr>
          <w:rFonts w:ascii="Arial" w:hAnsi="Arial" w:cs="Arial"/>
        </w:rPr>
        <w:t xml:space="preserve"> </w:t>
      </w:r>
      <w:r w:rsidR="005B4A7A" w:rsidRPr="00B850BF">
        <w:rPr>
          <w:rFonts w:ascii="Arial" w:hAnsi="Arial" w:cs="Arial"/>
        </w:rPr>
        <w:t xml:space="preserve">funding </w:t>
      </w:r>
      <w:r w:rsidR="00582F6A" w:rsidRPr="00B850BF">
        <w:rPr>
          <w:rFonts w:ascii="Arial" w:hAnsi="Arial" w:cs="Arial"/>
        </w:rPr>
        <w:t>and w</w:t>
      </w:r>
      <w:r w:rsidR="002F7CCD" w:rsidRPr="00B850BF">
        <w:rPr>
          <w:rFonts w:ascii="Arial" w:hAnsi="Arial" w:cs="Arial"/>
        </w:rPr>
        <w:t xml:space="preserve">ere successful in securing £100,000 </w:t>
      </w:r>
      <w:r w:rsidR="005B4A7A" w:rsidRPr="00B850BF">
        <w:rPr>
          <w:rFonts w:ascii="Arial" w:hAnsi="Arial" w:cs="Arial"/>
        </w:rPr>
        <w:t>to be used by March 202</w:t>
      </w:r>
      <w:r w:rsidR="00391F7D" w:rsidRPr="00B850BF">
        <w:rPr>
          <w:rFonts w:ascii="Arial" w:hAnsi="Arial" w:cs="Arial"/>
        </w:rPr>
        <w:t>2</w:t>
      </w:r>
      <w:r w:rsidR="005B4A7A" w:rsidRPr="00B850BF">
        <w:rPr>
          <w:rFonts w:ascii="Arial" w:hAnsi="Arial" w:cs="Arial"/>
        </w:rPr>
        <w:t xml:space="preserve"> </w:t>
      </w:r>
      <w:r w:rsidR="00D167B3" w:rsidRPr="00B850BF">
        <w:rPr>
          <w:rFonts w:ascii="Arial" w:hAnsi="Arial" w:cs="Arial"/>
        </w:rPr>
        <w:t>under</w:t>
      </w:r>
      <w:r w:rsidR="002F7CCD" w:rsidRPr="00B850BF">
        <w:rPr>
          <w:rFonts w:ascii="Arial" w:hAnsi="Arial" w:cs="Arial"/>
        </w:rPr>
        <w:t xml:space="preserve"> the following </w:t>
      </w:r>
      <w:r w:rsidR="005B4A7A" w:rsidRPr="00B850BF">
        <w:rPr>
          <w:rFonts w:ascii="Arial" w:hAnsi="Arial" w:cs="Arial"/>
        </w:rPr>
        <w:t xml:space="preserve">two of the HPB </w:t>
      </w:r>
      <w:r w:rsidR="002F7CCD" w:rsidRPr="00B850BF">
        <w:rPr>
          <w:rFonts w:ascii="Arial" w:hAnsi="Arial" w:cs="Arial"/>
        </w:rPr>
        <w:t xml:space="preserve">criteria: </w:t>
      </w:r>
    </w:p>
    <w:p w14:paraId="08E07F1F" w14:textId="77777777" w:rsidR="007912C4" w:rsidRPr="007912C4" w:rsidRDefault="007912C4" w:rsidP="00B850BF">
      <w:pPr>
        <w:spacing w:after="0" w:line="240" w:lineRule="auto"/>
        <w:jc w:val="both"/>
        <w:rPr>
          <w:rFonts w:ascii="Arial" w:hAnsi="Arial" w:cs="Arial"/>
        </w:rPr>
      </w:pPr>
    </w:p>
    <w:p w14:paraId="26BE6C04" w14:textId="3810FFD3" w:rsidR="001413B2" w:rsidRPr="00AF43EF" w:rsidRDefault="001413B2" w:rsidP="00AF43EF">
      <w:pPr>
        <w:pStyle w:val="ListParagraph"/>
        <w:numPr>
          <w:ilvl w:val="0"/>
          <w:numId w:val="3"/>
        </w:numPr>
        <w:spacing w:after="0" w:line="240" w:lineRule="auto"/>
        <w:jc w:val="both"/>
        <w:rPr>
          <w:rFonts w:ascii="Arial" w:hAnsi="Arial" w:cs="Arial"/>
        </w:rPr>
      </w:pPr>
      <w:r w:rsidRPr="00AF43EF">
        <w:rPr>
          <w:rFonts w:ascii="Arial" w:hAnsi="Arial" w:cs="Arial"/>
        </w:rPr>
        <w:t>Targeted interventions for specific sections of the local community and workplaces</w:t>
      </w:r>
    </w:p>
    <w:p w14:paraId="6FDDDFD7" w14:textId="24487B52" w:rsidR="00582F6A" w:rsidRPr="00AF43EF" w:rsidRDefault="001413B2" w:rsidP="00AF43EF">
      <w:pPr>
        <w:pStyle w:val="ListParagraph"/>
        <w:numPr>
          <w:ilvl w:val="0"/>
          <w:numId w:val="3"/>
        </w:numPr>
        <w:spacing w:after="0" w:line="240" w:lineRule="auto"/>
        <w:jc w:val="both"/>
        <w:rPr>
          <w:rFonts w:ascii="Arial" w:hAnsi="Arial" w:cs="Arial"/>
        </w:rPr>
      </w:pPr>
      <w:r w:rsidRPr="00AF43EF">
        <w:rPr>
          <w:rFonts w:ascii="Arial" w:hAnsi="Arial" w:cs="Arial"/>
        </w:rPr>
        <w:t>Harnessing capacity within local sectors (e.g. voluntary, academic, commercial)</w:t>
      </w:r>
    </w:p>
    <w:p w14:paraId="32B8D495" w14:textId="77777777" w:rsidR="007912C4" w:rsidRPr="007912C4" w:rsidRDefault="007912C4" w:rsidP="00B850BF">
      <w:pPr>
        <w:spacing w:after="0" w:line="240" w:lineRule="auto"/>
        <w:jc w:val="both"/>
        <w:rPr>
          <w:rFonts w:ascii="Arial" w:hAnsi="Arial" w:cs="Arial"/>
        </w:rPr>
      </w:pPr>
    </w:p>
    <w:p w14:paraId="28D130C5" w14:textId="77C029DF" w:rsidR="00582F6A" w:rsidRDefault="00582F6A" w:rsidP="007912C4">
      <w:pPr>
        <w:tabs>
          <w:tab w:val="left" w:pos="720"/>
          <w:tab w:val="left" w:pos="1440"/>
          <w:tab w:val="left" w:pos="2070"/>
          <w:tab w:val="left" w:pos="2790"/>
          <w:tab w:val="left" w:pos="3600"/>
          <w:tab w:val="left" w:pos="3960"/>
          <w:tab w:val="left" w:pos="4680"/>
          <w:tab w:val="left" w:pos="6750"/>
        </w:tabs>
        <w:spacing w:after="0" w:line="240" w:lineRule="auto"/>
        <w:jc w:val="both"/>
        <w:rPr>
          <w:rFonts w:ascii="Arial" w:hAnsi="Arial" w:cs="Arial"/>
        </w:rPr>
      </w:pPr>
      <w:r w:rsidRPr="00B850BF">
        <w:rPr>
          <w:rFonts w:ascii="Arial" w:hAnsi="Arial" w:cs="Arial"/>
        </w:rPr>
        <w:t xml:space="preserve">The £100,000 </w:t>
      </w:r>
      <w:r w:rsidR="005B4A7A" w:rsidRPr="00B850BF">
        <w:rPr>
          <w:rFonts w:ascii="Arial" w:hAnsi="Arial" w:cs="Arial"/>
        </w:rPr>
        <w:t>has been provided to NHDC t</w:t>
      </w:r>
      <w:r w:rsidR="00D213A6" w:rsidRPr="00B850BF">
        <w:rPr>
          <w:rFonts w:ascii="Arial" w:hAnsi="Arial" w:cs="Arial"/>
        </w:rPr>
        <w:t xml:space="preserve">o </w:t>
      </w:r>
      <w:r w:rsidRPr="00B850BF">
        <w:rPr>
          <w:rFonts w:ascii="Arial" w:hAnsi="Arial" w:cs="Arial"/>
        </w:rPr>
        <w:t>provide a fund for</w:t>
      </w:r>
      <w:r w:rsidR="00D213A6" w:rsidRPr="00B850BF">
        <w:rPr>
          <w:rFonts w:ascii="Arial" w:hAnsi="Arial" w:cs="Arial"/>
        </w:rPr>
        <w:t xml:space="preserve"> local</w:t>
      </w:r>
      <w:r w:rsidRPr="00B850BF">
        <w:rPr>
          <w:rFonts w:ascii="Arial" w:hAnsi="Arial" w:cs="Arial"/>
        </w:rPr>
        <w:t xml:space="preserve"> Community and Voluntary organisations to ensure they remain viable and sustainable whilst delivering support to residents who </w:t>
      </w:r>
      <w:r w:rsidR="005B4A7A" w:rsidRPr="00B850BF">
        <w:rPr>
          <w:rFonts w:ascii="Arial" w:hAnsi="Arial" w:cs="Arial"/>
        </w:rPr>
        <w:t>have been and continue to be</w:t>
      </w:r>
      <w:r w:rsidRPr="00B850BF">
        <w:rPr>
          <w:rFonts w:ascii="Arial" w:hAnsi="Arial" w:cs="Arial"/>
        </w:rPr>
        <w:t xml:space="preserve"> affected by the COVID-19 pandemic. </w:t>
      </w:r>
    </w:p>
    <w:p w14:paraId="221356BC" w14:textId="77777777" w:rsidR="007912C4" w:rsidRPr="007912C4" w:rsidRDefault="007912C4" w:rsidP="00B850BF">
      <w:pPr>
        <w:tabs>
          <w:tab w:val="left" w:pos="720"/>
          <w:tab w:val="left" w:pos="1440"/>
          <w:tab w:val="left" w:pos="2070"/>
          <w:tab w:val="left" w:pos="2790"/>
          <w:tab w:val="left" w:pos="3600"/>
          <w:tab w:val="left" w:pos="3960"/>
          <w:tab w:val="left" w:pos="4680"/>
          <w:tab w:val="left" w:pos="6750"/>
        </w:tabs>
        <w:spacing w:after="0" w:line="240" w:lineRule="auto"/>
        <w:jc w:val="both"/>
        <w:rPr>
          <w:rFonts w:ascii="Arial" w:hAnsi="Arial" w:cs="Arial"/>
        </w:rPr>
      </w:pPr>
    </w:p>
    <w:p w14:paraId="7C48CF2D" w14:textId="4F8A6E34" w:rsidR="00582F6A" w:rsidRDefault="00582F6A" w:rsidP="007912C4">
      <w:pPr>
        <w:tabs>
          <w:tab w:val="left" w:pos="720"/>
          <w:tab w:val="left" w:pos="1440"/>
          <w:tab w:val="left" w:pos="2070"/>
          <w:tab w:val="left" w:pos="2790"/>
          <w:tab w:val="left" w:pos="3600"/>
          <w:tab w:val="left" w:pos="3960"/>
          <w:tab w:val="left" w:pos="4680"/>
          <w:tab w:val="left" w:pos="6750"/>
        </w:tabs>
        <w:spacing w:after="0" w:line="240" w:lineRule="auto"/>
        <w:jc w:val="both"/>
        <w:rPr>
          <w:rFonts w:ascii="Arial" w:hAnsi="Arial" w:cs="Arial"/>
        </w:rPr>
      </w:pPr>
      <w:r w:rsidRPr="00B850BF">
        <w:rPr>
          <w:rFonts w:ascii="Arial" w:hAnsi="Arial" w:cs="Arial"/>
        </w:rPr>
        <w:t xml:space="preserve">Community organisations have offered key services such as food deliveries, befriending services, and mental health support through the pandemic, as demand for these services </w:t>
      </w:r>
      <w:r w:rsidR="00AF43EF">
        <w:rPr>
          <w:rFonts w:ascii="Arial" w:hAnsi="Arial" w:cs="Arial"/>
        </w:rPr>
        <w:t>a</w:t>
      </w:r>
      <w:r w:rsidRPr="00B850BF">
        <w:rPr>
          <w:rFonts w:ascii="Arial" w:hAnsi="Arial" w:cs="Arial"/>
        </w:rPr>
        <w:t xml:space="preserve">rose. This increase in demand has led to higher running costs, while </w:t>
      </w:r>
      <w:r w:rsidR="0001102E" w:rsidRPr="00B850BF">
        <w:rPr>
          <w:rFonts w:ascii="Arial" w:hAnsi="Arial" w:cs="Arial"/>
        </w:rPr>
        <w:t xml:space="preserve">organisations </w:t>
      </w:r>
      <w:r w:rsidRPr="00B850BF">
        <w:rPr>
          <w:rFonts w:ascii="Arial" w:hAnsi="Arial" w:cs="Arial"/>
        </w:rPr>
        <w:t xml:space="preserve">are also unable to carry out their usual fundraising activities. Such organisations are therefore facing financial difficulties as a result of the pandemic. </w:t>
      </w:r>
    </w:p>
    <w:p w14:paraId="3F33DF49" w14:textId="77777777" w:rsidR="007912C4" w:rsidRPr="007912C4" w:rsidRDefault="007912C4" w:rsidP="00B850BF">
      <w:pPr>
        <w:tabs>
          <w:tab w:val="left" w:pos="720"/>
          <w:tab w:val="left" w:pos="1440"/>
          <w:tab w:val="left" w:pos="2070"/>
          <w:tab w:val="left" w:pos="2790"/>
          <w:tab w:val="left" w:pos="3600"/>
          <w:tab w:val="left" w:pos="3960"/>
          <w:tab w:val="left" w:pos="4680"/>
          <w:tab w:val="left" w:pos="6750"/>
        </w:tabs>
        <w:spacing w:after="0" w:line="240" w:lineRule="auto"/>
        <w:jc w:val="both"/>
        <w:rPr>
          <w:rFonts w:ascii="Arial" w:hAnsi="Arial" w:cs="Arial"/>
        </w:rPr>
      </w:pPr>
    </w:p>
    <w:p w14:paraId="1040FAD8" w14:textId="036053A5" w:rsidR="00582F6A" w:rsidRDefault="00582F6A" w:rsidP="007912C4">
      <w:pPr>
        <w:tabs>
          <w:tab w:val="left" w:pos="720"/>
          <w:tab w:val="left" w:pos="1440"/>
          <w:tab w:val="left" w:pos="2070"/>
          <w:tab w:val="left" w:pos="2790"/>
          <w:tab w:val="left" w:pos="3600"/>
          <w:tab w:val="left" w:pos="3960"/>
          <w:tab w:val="left" w:pos="4680"/>
          <w:tab w:val="left" w:pos="6750"/>
        </w:tabs>
        <w:spacing w:after="0" w:line="240" w:lineRule="auto"/>
        <w:jc w:val="both"/>
        <w:rPr>
          <w:rFonts w:ascii="Arial" w:hAnsi="Arial" w:cs="Arial"/>
        </w:rPr>
      </w:pPr>
      <w:r w:rsidRPr="00B850BF">
        <w:rPr>
          <w:rFonts w:ascii="Arial" w:hAnsi="Arial" w:cs="Arial"/>
        </w:rPr>
        <w:t xml:space="preserve">Evidence from existing Community Grants Scheme, Herts Community Foundation, and key partners shows that many VCS organisations are at threat of closure as they are unable to cover rents and </w:t>
      </w:r>
      <w:r w:rsidR="00AF43EF">
        <w:rPr>
          <w:rFonts w:ascii="Arial" w:hAnsi="Arial" w:cs="Arial"/>
        </w:rPr>
        <w:t>property costs</w:t>
      </w:r>
      <w:r w:rsidRPr="00B850BF">
        <w:rPr>
          <w:rFonts w:ascii="Arial" w:hAnsi="Arial" w:cs="Arial"/>
        </w:rPr>
        <w:t>, while other organisations are reporting concerns that they will be unable to open again and deliver services as they cannot afford the infrastructure to make their services or venues COVID-19 compliant. With a reduced VCS service, statutory organisations will become overwhelmed with requests for support, and residents will suffer as a result.</w:t>
      </w:r>
    </w:p>
    <w:p w14:paraId="4900BE1C" w14:textId="77777777" w:rsidR="007912C4" w:rsidRPr="007912C4" w:rsidRDefault="007912C4" w:rsidP="00B850BF">
      <w:pPr>
        <w:tabs>
          <w:tab w:val="left" w:pos="720"/>
          <w:tab w:val="left" w:pos="1440"/>
          <w:tab w:val="left" w:pos="2070"/>
          <w:tab w:val="left" w:pos="2790"/>
          <w:tab w:val="left" w:pos="3600"/>
          <w:tab w:val="left" w:pos="3960"/>
          <w:tab w:val="left" w:pos="4680"/>
          <w:tab w:val="left" w:pos="6750"/>
        </w:tabs>
        <w:spacing w:after="0" w:line="240" w:lineRule="auto"/>
        <w:jc w:val="both"/>
        <w:rPr>
          <w:rFonts w:ascii="Arial" w:hAnsi="Arial" w:cs="Arial"/>
        </w:rPr>
      </w:pPr>
    </w:p>
    <w:p w14:paraId="27E3EFEF" w14:textId="3C8A0785" w:rsidR="00582F6A" w:rsidRDefault="00582F6A" w:rsidP="007912C4">
      <w:pPr>
        <w:tabs>
          <w:tab w:val="left" w:pos="720"/>
          <w:tab w:val="left" w:pos="1440"/>
          <w:tab w:val="left" w:pos="2070"/>
          <w:tab w:val="left" w:pos="2790"/>
          <w:tab w:val="left" w:pos="3600"/>
          <w:tab w:val="left" w:pos="3960"/>
          <w:tab w:val="left" w:pos="4680"/>
          <w:tab w:val="left" w:pos="6750"/>
        </w:tabs>
        <w:spacing w:after="0" w:line="240" w:lineRule="auto"/>
        <w:jc w:val="both"/>
        <w:rPr>
          <w:rFonts w:ascii="Arial" w:hAnsi="Arial" w:cs="Arial"/>
        </w:rPr>
      </w:pPr>
      <w:r w:rsidRPr="00B850BF">
        <w:rPr>
          <w:rFonts w:ascii="Arial" w:hAnsi="Arial" w:cs="Arial"/>
        </w:rPr>
        <w:t xml:space="preserve">This grant fund will therefore aid the continued operation of such groups, helping prevent redundancies or total closure, and subsequently will enable residents’ physical and mental health to continue to be supported. </w:t>
      </w:r>
      <w:r w:rsidR="00524F3E" w:rsidRPr="00B850BF">
        <w:rPr>
          <w:rFonts w:ascii="Arial" w:hAnsi="Arial" w:cs="Arial"/>
        </w:rPr>
        <w:t xml:space="preserve"> The groups will potentially be able to access the funding, as per the HPB bid as per the examples detailed below.</w:t>
      </w:r>
    </w:p>
    <w:p w14:paraId="164F60DF" w14:textId="77777777" w:rsidR="007912C4" w:rsidRPr="007912C4" w:rsidRDefault="007912C4" w:rsidP="00B850BF">
      <w:pPr>
        <w:tabs>
          <w:tab w:val="left" w:pos="720"/>
          <w:tab w:val="left" w:pos="1440"/>
          <w:tab w:val="left" w:pos="2070"/>
          <w:tab w:val="left" w:pos="2790"/>
          <w:tab w:val="left" w:pos="3600"/>
          <w:tab w:val="left" w:pos="3960"/>
          <w:tab w:val="left" w:pos="4680"/>
          <w:tab w:val="left" w:pos="6750"/>
        </w:tabs>
        <w:spacing w:after="0" w:line="240" w:lineRule="auto"/>
        <w:jc w:val="both"/>
        <w:rPr>
          <w:rFonts w:ascii="Arial" w:hAnsi="Arial" w:cs="Arial"/>
        </w:rPr>
      </w:pPr>
    </w:p>
    <w:p w14:paraId="37863EE2" w14:textId="77777777" w:rsidR="007912C4" w:rsidRDefault="007912C4" w:rsidP="007912C4">
      <w:pPr>
        <w:spacing w:after="0" w:line="240" w:lineRule="auto"/>
        <w:jc w:val="both"/>
        <w:rPr>
          <w:rFonts w:ascii="Arial" w:hAnsi="Arial" w:cs="Arial"/>
          <w:b/>
          <w:bCs/>
          <w:u w:val="single"/>
        </w:rPr>
      </w:pPr>
    </w:p>
    <w:p w14:paraId="3567EEF7" w14:textId="32EDA391" w:rsidR="00582F6A" w:rsidRDefault="00582F6A" w:rsidP="007912C4">
      <w:pPr>
        <w:spacing w:after="0" w:line="240" w:lineRule="auto"/>
        <w:jc w:val="both"/>
        <w:rPr>
          <w:rFonts w:ascii="Arial" w:hAnsi="Arial" w:cs="Arial"/>
          <w:b/>
          <w:bCs/>
          <w:u w:val="single"/>
        </w:rPr>
      </w:pPr>
      <w:r w:rsidRPr="007912C4">
        <w:rPr>
          <w:rFonts w:ascii="Arial" w:hAnsi="Arial" w:cs="Arial"/>
          <w:b/>
          <w:bCs/>
          <w:u w:val="single"/>
        </w:rPr>
        <w:t>Criteria and Award</w:t>
      </w:r>
    </w:p>
    <w:p w14:paraId="61A8C272" w14:textId="77777777" w:rsidR="007912C4" w:rsidRPr="007912C4" w:rsidRDefault="007912C4" w:rsidP="00B850BF">
      <w:pPr>
        <w:spacing w:after="0" w:line="240" w:lineRule="auto"/>
        <w:jc w:val="both"/>
        <w:rPr>
          <w:rFonts w:ascii="Arial" w:hAnsi="Arial" w:cs="Arial"/>
          <w:b/>
          <w:bCs/>
          <w:u w:val="single"/>
        </w:rPr>
      </w:pPr>
    </w:p>
    <w:p w14:paraId="7AF1F1B7" w14:textId="3DCBCE3F" w:rsidR="003E62B7" w:rsidRPr="00B850BF" w:rsidRDefault="003E62B7" w:rsidP="00B850BF">
      <w:pPr>
        <w:spacing w:after="0" w:line="240" w:lineRule="auto"/>
        <w:jc w:val="both"/>
        <w:rPr>
          <w:rFonts w:ascii="Arial" w:hAnsi="Arial" w:cs="Arial"/>
        </w:rPr>
      </w:pPr>
      <w:r w:rsidRPr="007912C4">
        <w:rPr>
          <w:rFonts w:ascii="Arial" w:hAnsi="Arial" w:cs="Arial"/>
        </w:rPr>
        <w:t>Funding m</w:t>
      </w:r>
      <w:r w:rsidR="001C4641" w:rsidRPr="00B850BF">
        <w:rPr>
          <w:rFonts w:ascii="Arial" w:hAnsi="Arial" w:cs="Arial"/>
        </w:rPr>
        <w:t>ust</w:t>
      </w:r>
      <w:r w:rsidRPr="00B850BF">
        <w:rPr>
          <w:rFonts w:ascii="Arial" w:hAnsi="Arial" w:cs="Arial"/>
        </w:rPr>
        <w:t xml:space="preserve"> be used under the following criteria</w:t>
      </w:r>
    </w:p>
    <w:p w14:paraId="3A8276A7" w14:textId="5BDB5A73" w:rsidR="00671CDE" w:rsidRPr="00B850BF" w:rsidRDefault="003E62B7" w:rsidP="00B850BF">
      <w:pPr>
        <w:spacing w:after="0" w:line="240" w:lineRule="auto"/>
        <w:ind w:left="720" w:hanging="720"/>
        <w:jc w:val="both"/>
        <w:rPr>
          <w:rFonts w:ascii="Arial" w:hAnsi="Arial" w:cs="Arial"/>
        </w:rPr>
      </w:pPr>
      <w:r w:rsidRPr="00B850BF">
        <w:rPr>
          <w:rFonts w:ascii="Arial" w:hAnsi="Arial" w:cs="Arial"/>
        </w:rPr>
        <w:t>6.</w:t>
      </w:r>
      <w:r w:rsidRPr="00B850BF">
        <w:rPr>
          <w:rFonts w:ascii="Arial" w:hAnsi="Arial" w:cs="Arial"/>
        </w:rPr>
        <w:tab/>
        <w:t>Targeted interventions for specific sections of the local community and workplaces</w:t>
      </w:r>
      <w:r w:rsidR="001C4641" w:rsidRPr="00B850BF">
        <w:rPr>
          <w:rFonts w:ascii="Arial" w:hAnsi="Arial" w:cs="Arial"/>
        </w:rPr>
        <w:t xml:space="preserve">; and/ or </w:t>
      </w:r>
    </w:p>
    <w:p w14:paraId="02F69BF9" w14:textId="6B12D97F" w:rsidR="00B471BF" w:rsidRPr="00B850BF" w:rsidRDefault="00B471BF" w:rsidP="00B850BF">
      <w:pPr>
        <w:spacing w:after="0" w:line="240" w:lineRule="auto"/>
        <w:jc w:val="both"/>
        <w:rPr>
          <w:rFonts w:ascii="Arial" w:hAnsi="Arial" w:cs="Arial"/>
        </w:rPr>
      </w:pPr>
      <w:r w:rsidRPr="00B850BF">
        <w:rPr>
          <w:rFonts w:ascii="Arial" w:hAnsi="Arial" w:cs="Arial"/>
        </w:rPr>
        <w:t>7.</w:t>
      </w:r>
      <w:r w:rsidRPr="00B850BF">
        <w:rPr>
          <w:rFonts w:ascii="Arial" w:hAnsi="Arial" w:cs="Arial"/>
        </w:rPr>
        <w:tab/>
        <w:t>Harnessing capacity within local sectors (e.g. voluntary, academic, commercial)</w:t>
      </w:r>
      <w:r w:rsidR="00F251E5" w:rsidRPr="00B850BF">
        <w:rPr>
          <w:rFonts w:ascii="Arial" w:hAnsi="Arial" w:cs="Arial"/>
        </w:rPr>
        <w:t>.</w:t>
      </w:r>
    </w:p>
    <w:p w14:paraId="4C8FFE5E" w14:textId="77777777" w:rsidR="007912C4" w:rsidRDefault="007912C4" w:rsidP="007912C4">
      <w:pPr>
        <w:tabs>
          <w:tab w:val="left" w:pos="720"/>
          <w:tab w:val="left" w:pos="1440"/>
          <w:tab w:val="left" w:pos="2070"/>
          <w:tab w:val="left" w:pos="2790"/>
          <w:tab w:val="left" w:pos="3600"/>
          <w:tab w:val="left" w:pos="3960"/>
          <w:tab w:val="left" w:pos="4680"/>
          <w:tab w:val="left" w:pos="6750"/>
        </w:tabs>
        <w:spacing w:after="0" w:line="240" w:lineRule="auto"/>
        <w:jc w:val="both"/>
        <w:rPr>
          <w:rFonts w:ascii="Arial" w:hAnsi="Arial" w:cs="Arial"/>
        </w:rPr>
      </w:pPr>
    </w:p>
    <w:p w14:paraId="158E56CE" w14:textId="4F7AA1AB" w:rsidR="003E62B7" w:rsidRPr="00B850BF" w:rsidRDefault="003E62B7" w:rsidP="00B850BF">
      <w:pPr>
        <w:tabs>
          <w:tab w:val="left" w:pos="720"/>
          <w:tab w:val="left" w:pos="1440"/>
          <w:tab w:val="left" w:pos="2070"/>
          <w:tab w:val="left" w:pos="2790"/>
          <w:tab w:val="left" w:pos="3600"/>
          <w:tab w:val="left" w:pos="3960"/>
          <w:tab w:val="left" w:pos="4680"/>
          <w:tab w:val="left" w:pos="6750"/>
        </w:tabs>
        <w:spacing w:after="0" w:line="240" w:lineRule="auto"/>
        <w:jc w:val="both"/>
        <w:rPr>
          <w:rFonts w:ascii="Arial" w:hAnsi="Arial" w:cs="Arial"/>
        </w:rPr>
      </w:pPr>
      <w:r w:rsidRPr="007912C4">
        <w:rPr>
          <w:rFonts w:ascii="Arial" w:hAnsi="Arial" w:cs="Arial"/>
        </w:rPr>
        <w:t xml:space="preserve">Examples of what organisations can apply for funding for include rent, </w:t>
      </w:r>
      <w:r w:rsidR="00AF43EF">
        <w:rPr>
          <w:rFonts w:ascii="Arial" w:hAnsi="Arial" w:cs="Arial"/>
        </w:rPr>
        <w:t>property costs</w:t>
      </w:r>
      <w:r w:rsidRPr="007912C4">
        <w:rPr>
          <w:rFonts w:ascii="Arial" w:hAnsi="Arial" w:cs="Arial"/>
        </w:rPr>
        <w:t xml:space="preserve">, insurance, PPE and other COVID-19 compliant infrastructure required to continue to provide their services. </w:t>
      </w:r>
      <w:r w:rsidR="00AF43EF">
        <w:rPr>
          <w:rFonts w:ascii="Arial" w:hAnsi="Arial" w:cs="Arial"/>
        </w:rPr>
        <w:t xml:space="preserve">For </w:t>
      </w:r>
      <w:r w:rsidR="00713059">
        <w:rPr>
          <w:rFonts w:ascii="Arial" w:hAnsi="Arial" w:cs="Arial"/>
        </w:rPr>
        <w:t>example,</w:t>
      </w:r>
      <w:r w:rsidR="00AF43EF">
        <w:rPr>
          <w:rFonts w:ascii="Arial" w:hAnsi="Arial" w:cs="Arial"/>
        </w:rPr>
        <w:t xml:space="preserve"> this may cover 3/6 </w:t>
      </w:r>
      <w:r w:rsidR="00713059">
        <w:rPr>
          <w:rFonts w:ascii="Arial" w:hAnsi="Arial" w:cs="Arial"/>
        </w:rPr>
        <w:t>months’</w:t>
      </w:r>
      <w:r w:rsidR="00AF43EF">
        <w:rPr>
          <w:rFonts w:ascii="Arial" w:hAnsi="Arial" w:cs="Arial"/>
        </w:rPr>
        <w:t xml:space="preserve"> rent up until March 2022. </w:t>
      </w:r>
    </w:p>
    <w:p w14:paraId="3ED65856" w14:textId="10A4E9CA" w:rsidR="00582F6A" w:rsidRPr="00B850BF" w:rsidRDefault="00582F6A" w:rsidP="00B850BF">
      <w:pPr>
        <w:spacing w:after="0" w:line="240" w:lineRule="auto"/>
        <w:jc w:val="both"/>
        <w:rPr>
          <w:rFonts w:ascii="Arial" w:eastAsia="Times New Roman" w:hAnsi="Arial" w:cs="Arial"/>
          <w:lang w:eastAsia="en-GB"/>
        </w:rPr>
      </w:pPr>
      <w:r w:rsidRPr="00B850BF">
        <w:rPr>
          <w:rFonts w:ascii="Arial" w:eastAsia="Times New Roman" w:hAnsi="Arial" w:cs="Arial"/>
          <w:lang w:eastAsia="en-GB"/>
        </w:rPr>
        <w:t xml:space="preserve">Applicants should be able to provide evidence that their service or operation benefits residents of North Hertfordshire, and must have either charitable, voluntary, or not-for-profit status. </w:t>
      </w:r>
    </w:p>
    <w:p w14:paraId="0F681596" w14:textId="77777777" w:rsidR="007912C4" w:rsidRDefault="007912C4" w:rsidP="007912C4">
      <w:pPr>
        <w:spacing w:after="0" w:line="240" w:lineRule="auto"/>
        <w:jc w:val="both"/>
        <w:rPr>
          <w:rFonts w:ascii="Arial" w:eastAsia="Times New Roman" w:hAnsi="Arial" w:cs="Arial"/>
          <w:lang w:eastAsia="en-GB"/>
        </w:rPr>
      </w:pPr>
    </w:p>
    <w:p w14:paraId="1BB9FA71" w14:textId="07D2AC7A" w:rsidR="009A6D33" w:rsidRPr="007912C4" w:rsidRDefault="003E62B7" w:rsidP="007912C4">
      <w:pPr>
        <w:spacing w:after="0" w:line="240" w:lineRule="auto"/>
        <w:jc w:val="both"/>
        <w:rPr>
          <w:rFonts w:ascii="Arial" w:eastAsia="Times New Roman" w:hAnsi="Arial" w:cs="Arial"/>
          <w:b/>
          <w:bCs/>
          <w:lang w:eastAsia="en-GB"/>
        </w:rPr>
      </w:pPr>
      <w:r w:rsidRPr="007912C4">
        <w:rPr>
          <w:rFonts w:ascii="Arial" w:eastAsia="Times New Roman" w:hAnsi="Arial" w:cs="Arial"/>
          <w:lang w:eastAsia="en-GB"/>
        </w:rPr>
        <w:t>Applicants will be considered under the Council’s existing Community Grants criteria, available here</w:t>
      </w:r>
      <w:r w:rsidR="00F251E5" w:rsidRPr="007912C4">
        <w:rPr>
          <w:rFonts w:ascii="Arial" w:eastAsia="Times New Roman" w:hAnsi="Arial" w:cs="Arial"/>
          <w:lang w:eastAsia="en-GB"/>
        </w:rPr>
        <w:t xml:space="preserve"> under 2.1</w:t>
      </w:r>
      <w:r w:rsidRPr="007912C4">
        <w:rPr>
          <w:rFonts w:ascii="Arial" w:eastAsia="Times New Roman" w:hAnsi="Arial" w:cs="Arial"/>
          <w:lang w:eastAsia="en-GB"/>
        </w:rPr>
        <w:t xml:space="preserve">: </w:t>
      </w:r>
      <w:hyperlink r:id="rId8" w:history="1">
        <w:r w:rsidR="009A6D33" w:rsidRPr="007912C4">
          <w:rPr>
            <w:rStyle w:val="Hyperlink"/>
            <w:rFonts w:ascii="Arial" w:eastAsia="Times New Roman" w:hAnsi="Arial" w:cs="Arial"/>
            <w:b/>
            <w:bCs/>
            <w:lang w:eastAsia="en-GB"/>
          </w:rPr>
          <w:t>CLICK HERE Community Grants Policy</w:t>
        </w:r>
      </w:hyperlink>
    </w:p>
    <w:p w14:paraId="605204DB" w14:textId="77777777" w:rsidR="007912C4" w:rsidRDefault="007912C4" w:rsidP="007912C4">
      <w:pPr>
        <w:spacing w:after="0" w:line="240" w:lineRule="auto"/>
        <w:jc w:val="both"/>
        <w:rPr>
          <w:rFonts w:ascii="Arial" w:eastAsia="Times New Roman" w:hAnsi="Arial" w:cs="Arial"/>
          <w:color w:val="333333"/>
          <w:lang w:eastAsia="en-GB"/>
        </w:rPr>
      </w:pPr>
    </w:p>
    <w:p w14:paraId="7660E405" w14:textId="5B5AE1C8" w:rsidR="002F7CCD" w:rsidRPr="00B850BF" w:rsidRDefault="00BE6139" w:rsidP="00B850BF">
      <w:pPr>
        <w:spacing w:after="0" w:line="240" w:lineRule="auto"/>
        <w:jc w:val="both"/>
        <w:rPr>
          <w:rFonts w:ascii="Arial" w:hAnsi="Arial" w:cs="Arial"/>
        </w:rPr>
      </w:pPr>
      <w:r w:rsidRPr="007912C4">
        <w:rPr>
          <w:rFonts w:ascii="Arial" w:eastAsia="Times New Roman" w:hAnsi="Arial" w:cs="Arial"/>
          <w:color w:val="333333"/>
          <w:lang w:eastAsia="en-GB"/>
        </w:rPr>
        <w:t xml:space="preserve">The District Wide Community Facilities Capital &amp; Revenue Grants Panel </w:t>
      </w:r>
      <w:r w:rsidR="00D25483" w:rsidRPr="007912C4">
        <w:rPr>
          <w:rFonts w:ascii="Arial" w:eastAsia="Times New Roman" w:hAnsi="Arial" w:cs="Arial"/>
          <w:color w:val="333333"/>
          <w:lang w:eastAsia="en-GB"/>
        </w:rPr>
        <w:t xml:space="preserve"> (</w:t>
      </w:r>
      <w:r w:rsidR="00D25483" w:rsidRPr="00B850BF">
        <w:rPr>
          <w:rFonts w:ascii="Arial" w:eastAsia="Times New Roman" w:hAnsi="Arial" w:cs="Arial"/>
          <w:color w:val="333333"/>
          <w:lang w:eastAsia="en-GB"/>
        </w:rPr>
        <w:t xml:space="preserve">‘the Panel’) </w:t>
      </w:r>
      <w:r w:rsidR="002F7CCD" w:rsidRPr="00B850BF">
        <w:rPr>
          <w:rFonts w:ascii="Arial" w:hAnsi="Arial" w:cs="Arial"/>
        </w:rPr>
        <w:t>will be convened to ensure a robust and impartial assessment of each application and evidence of how the</w:t>
      </w:r>
      <w:r w:rsidR="007912C4" w:rsidRPr="00B850BF">
        <w:rPr>
          <w:rFonts w:ascii="Arial" w:hAnsi="Arial" w:cs="Arial"/>
        </w:rPr>
        <w:t xml:space="preserve"> applicant has been supporting the community during the </w:t>
      </w:r>
      <w:r w:rsidR="00B471BF" w:rsidRPr="00B850BF">
        <w:rPr>
          <w:rFonts w:ascii="Arial" w:hAnsi="Arial" w:cs="Arial"/>
        </w:rPr>
        <w:t>COVID-</w:t>
      </w:r>
      <w:r w:rsidR="002F7CCD" w:rsidRPr="00B850BF">
        <w:rPr>
          <w:rFonts w:ascii="Arial" w:hAnsi="Arial" w:cs="Arial"/>
        </w:rPr>
        <w:t>19</w:t>
      </w:r>
      <w:r w:rsidR="007912C4" w:rsidRPr="00B850BF">
        <w:rPr>
          <w:rFonts w:ascii="Arial" w:hAnsi="Arial" w:cs="Arial"/>
        </w:rPr>
        <w:t xml:space="preserve"> pandemic</w:t>
      </w:r>
      <w:r w:rsidR="002F7CCD" w:rsidRPr="00B850BF">
        <w:rPr>
          <w:rFonts w:ascii="Arial" w:hAnsi="Arial" w:cs="Arial"/>
        </w:rPr>
        <w:t>.</w:t>
      </w:r>
      <w:r w:rsidR="002F7CCD" w:rsidRPr="007912C4">
        <w:rPr>
          <w:rFonts w:ascii="Arial" w:hAnsi="Arial" w:cs="Arial"/>
        </w:rPr>
        <w:t xml:space="preserve"> </w:t>
      </w:r>
      <w:r w:rsidR="00F01132">
        <w:rPr>
          <w:rFonts w:ascii="Arial" w:hAnsi="Arial" w:cs="Arial"/>
        </w:rPr>
        <w:lastRenderedPageBreak/>
        <w:t>(</w:t>
      </w:r>
      <w:r w:rsidR="007F75FE" w:rsidRPr="007912C4">
        <w:rPr>
          <w:rFonts w:ascii="Arial" w:hAnsi="Arial" w:cs="Arial"/>
        </w:rPr>
        <w:t>Central Government set out in the ‘</w:t>
      </w:r>
      <w:r w:rsidR="007F75FE" w:rsidRPr="00B850BF">
        <w:rPr>
          <w:rFonts w:ascii="Arial" w:hAnsi="Arial" w:cs="Arial"/>
        </w:rPr>
        <w:t>Coronavirus: Action Plan</w:t>
      </w:r>
      <w:r w:rsidR="007F75FE" w:rsidRPr="007912C4">
        <w:rPr>
          <w:rStyle w:val="FootnoteReference"/>
          <w:rFonts w:ascii="Arial" w:hAnsi="Arial" w:cs="Arial"/>
        </w:rPr>
        <w:footnoteReference w:id="1"/>
      </w:r>
      <w:r w:rsidR="007F75FE" w:rsidRPr="007912C4">
        <w:rPr>
          <w:rFonts w:ascii="Arial" w:hAnsi="Arial" w:cs="Arial"/>
        </w:rPr>
        <w:t>‘ four st</w:t>
      </w:r>
      <w:r w:rsidR="007F75FE" w:rsidRPr="00B850BF">
        <w:rPr>
          <w:rFonts w:ascii="Arial" w:hAnsi="Arial" w:cs="Arial"/>
        </w:rPr>
        <w:t xml:space="preserve">ages of the plan to respond to Covid 19. </w:t>
      </w:r>
      <w:r w:rsidR="007912C4" w:rsidRPr="00B850BF">
        <w:rPr>
          <w:rFonts w:ascii="Arial" w:hAnsi="Arial" w:cs="Arial"/>
        </w:rPr>
        <w:t xml:space="preserve"> </w:t>
      </w:r>
      <w:r w:rsidR="007F75FE" w:rsidRPr="00B850BF">
        <w:rPr>
          <w:rFonts w:ascii="Arial" w:hAnsi="Arial" w:cs="Arial"/>
        </w:rPr>
        <w:t xml:space="preserve">These </w:t>
      </w:r>
      <w:r w:rsidR="00401945" w:rsidRPr="00B850BF">
        <w:rPr>
          <w:rFonts w:ascii="Arial" w:hAnsi="Arial" w:cs="Arial"/>
        </w:rPr>
        <w:t>are 1</w:t>
      </w:r>
      <w:r w:rsidR="007F75FE" w:rsidRPr="00B850BF">
        <w:rPr>
          <w:rFonts w:ascii="Arial" w:hAnsi="Arial" w:cs="Arial"/>
        </w:rPr>
        <w:t>. Contain, 2. Delay, 3. Research and 4. Mitigate</w:t>
      </w:r>
      <w:r w:rsidR="00F01132">
        <w:rPr>
          <w:rFonts w:ascii="Arial" w:hAnsi="Arial" w:cs="Arial"/>
        </w:rPr>
        <w:t>)</w:t>
      </w:r>
      <w:r w:rsidR="007F75FE" w:rsidRPr="00B850BF">
        <w:rPr>
          <w:rFonts w:ascii="Arial" w:hAnsi="Arial" w:cs="Arial"/>
        </w:rPr>
        <w:t>.</w:t>
      </w:r>
      <w:r w:rsidR="007912C4" w:rsidRPr="00B850BF">
        <w:rPr>
          <w:rFonts w:ascii="Arial" w:hAnsi="Arial" w:cs="Arial"/>
        </w:rPr>
        <w:t xml:space="preserve">  </w:t>
      </w:r>
      <w:r w:rsidR="009B7B81" w:rsidRPr="00B850BF">
        <w:rPr>
          <w:rFonts w:ascii="Arial" w:hAnsi="Arial" w:cs="Arial"/>
        </w:rPr>
        <w:t>The funding is to support organisations which have been and continue to be directly involved in s</w:t>
      </w:r>
      <w:r w:rsidR="00E7738A" w:rsidRPr="00B850BF">
        <w:rPr>
          <w:rFonts w:ascii="Arial" w:hAnsi="Arial" w:cs="Arial"/>
        </w:rPr>
        <w:t xml:space="preserve">upporting residents who have been impacted by </w:t>
      </w:r>
      <w:r w:rsidR="009B7B81" w:rsidRPr="00B850BF">
        <w:rPr>
          <w:rFonts w:ascii="Arial" w:hAnsi="Arial" w:cs="Arial"/>
        </w:rPr>
        <w:t>Covid-19</w:t>
      </w:r>
      <w:r w:rsidR="00E7738A" w:rsidRPr="00B850BF">
        <w:rPr>
          <w:rFonts w:ascii="Arial" w:hAnsi="Arial" w:cs="Arial"/>
        </w:rPr>
        <w:t xml:space="preserve"> pandemic, </w:t>
      </w:r>
      <w:r w:rsidR="009B7B81" w:rsidRPr="00B850BF">
        <w:rPr>
          <w:rFonts w:ascii="Arial" w:hAnsi="Arial" w:cs="Arial"/>
        </w:rPr>
        <w:t xml:space="preserve">but </w:t>
      </w:r>
      <w:r w:rsidR="00E7738A" w:rsidRPr="00B850BF">
        <w:rPr>
          <w:rFonts w:ascii="Arial" w:hAnsi="Arial" w:cs="Arial"/>
        </w:rPr>
        <w:t xml:space="preserve">which </w:t>
      </w:r>
      <w:r w:rsidR="009B7B81" w:rsidRPr="00B850BF">
        <w:rPr>
          <w:rFonts w:ascii="Arial" w:hAnsi="Arial" w:cs="Arial"/>
        </w:rPr>
        <w:t>are now facing financial difficulties.</w:t>
      </w:r>
    </w:p>
    <w:p w14:paraId="19B0573C" w14:textId="35D53BF7" w:rsidR="00AA6A72" w:rsidRPr="00B850BF" w:rsidRDefault="00AA6A72" w:rsidP="00B850BF">
      <w:pPr>
        <w:spacing w:after="0" w:line="240" w:lineRule="auto"/>
        <w:jc w:val="both"/>
        <w:rPr>
          <w:rFonts w:ascii="Arial" w:hAnsi="Arial" w:cs="Arial"/>
        </w:rPr>
      </w:pPr>
      <w:r w:rsidRPr="00B850BF">
        <w:rPr>
          <w:rFonts w:ascii="Arial" w:hAnsi="Arial" w:cs="Arial"/>
        </w:rPr>
        <w:t>The Panel will, following these deliberations make recommendations on any awards to the Executive Member for Community Engagement, who will consider such recommendations under relevant delegations in consultation with the Service Director: Legal and Community.</w:t>
      </w:r>
    </w:p>
    <w:p w14:paraId="69A155A1" w14:textId="77777777" w:rsidR="007912C4" w:rsidRDefault="007912C4" w:rsidP="007912C4">
      <w:pPr>
        <w:pStyle w:val="Body"/>
        <w:jc w:val="both"/>
        <w:rPr>
          <w:rFonts w:ascii="Arial" w:hAnsi="Arial" w:cs="Arial"/>
          <w:b/>
          <w:bCs/>
          <w:color w:val="auto"/>
          <w:u w:val="single"/>
        </w:rPr>
      </w:pPr>
    </w:p>
    <w:p w14:paraId="7C326CA4" w14:textId="77777777" w:rsidR="007912C4" w:rsidRDefault="007912C4" w:rsidP="007912C4">
      <w:pPr>
        <w:pStyle w:val="Body"/>
        <w:jc w:val="both"/>
        <w:rPr>
          <w:rFonts w:ascii="Arial" w:hAnsi="Arial" w:cs="Arial"/>
          <w:b/>
          <w:bCs/>
          <w:color w:val="auto"/>
          <w:u w:val="single"/>
        </w:rPr>
      </w:pPr>
    </w:p>
    <w:p w14:paraId="26C3E1F5" w14:textId="67A6A2D7" w:rsidR="005F5A13" w:rsidRDefault="005F5A13" w:rsidP="007912C4">
      <w:pPr>
        <w:pStyle w:val="Body"/>
        <w:jc w:val="both"/>
        <w:rPr>
          <w:rFonts w:ascii="Arial" w:hAnsi="Arial" w:cs="Arial"/>
          <w:b/>
          <w:bCs/>
          <w:color w:val="auto"/>
          <w:u w:val="single"/>
        </w:rPr>
      </w:pPr>
      <w:r w:rsidRPr="007912C4">
        <w:rPr>
          <w:rFonts w:ascii="Arial" w:hAnsi="Arial" w:cs="Arial"/>
          <w:b/>
          <w:bCs/>
          <w:color w:val="auto"/>
          <w:u w:val="single"/>
        </w:rPr>
        <w:t>Background documents (</w:t>
      </w:r>
      <w:r w:rsidR="004B293A" w:rsidRPr="007912C4">
        <w:rPr>
          <w:rFonts w:ascii="Arial" w:hAnsi="Arial" w:cs="Arial"/>
          <w:b/>
          <w:bCs/>
          <w:color w:val="auto"/>
          <w:u w:val="single"/>
        </w:rPr>
        <w:t xml:space="preserve">relevant </w:t>
      </w:r>
      <w:r w:rsidRPr="007912C4">
        <w:rPr>
          <w:rFonts w:ascii="Arial" w:hAnsi="Arial" w:cs="Arial"/>
          <w:b/>
          <w:bCs/>
          <w:color w:val="auto"/>
          <w:u w:val="single"/>
        </w:rPr>
        <w:t xml:space="preserve">to </w:t>
      </w:r>
      <w:r w:rsidR="004B293A" w:rsidRPr="00B850BF">
        <w:rPr>
          <w:rFonts w:ascii="Arial" w:hAnsi="Arial" w:cs="Arial"/>
          <w:b/>
          <w:bCs/>
          <w:color w:val="auto"/>
          <w:u w:val="single"/>
        </w:rPr>
        <w:t>t</w:t>
      </w:r>
      <w:r w:rsidR="00924AC9" w:rsidRPr="00B850BF">
        <w:rPr>
          <w:rFonts w:ascii="Arial" w:hAnsi="Arial" w:cs="Arial"/>
          <w:b/>
          <w:bCs/>
          <w:color w:val="auto"/>
          <w:u w:val="single"/>
        </w:rPr>
        <w:t xml:space="preserve">he </w:t>
      </w:r>
      <w:r w:rsidR="004B293A" w:rsidRPr="00B850BF">
        <w:rPr>
          <w:rFonts w:ascii="Arial" w:hAnsi="Arial" w:cs="Arial"/>
          <w:b/>
          <w:bCs/>
          <w:color w:val="auto"/>
          <w:u w:val="single"/>
        </w:rPr>
        <w:t>Protocol</w:t>
      </w:r>
      <w:r w:rsidRPr="00B850BF">
        <w:rPr>
          <w:rFonts w:ascii="Arial" w:hAnsi="Arial" w:cs="Arial"/>
          <w:b/>
          <w:bCs/>
          <w:color w:val="auto"/>
          <w:u w:val="single"/>
        </w:rPr>
        <w:t>)</w:t>
      </w:r>
    </w:p>
    <w:p w14:paraId="7EC20963" w14:textId="77777777" w:rsidR="00005C7F" w:rsidRPr="00B850BF" w:rsidRDefault="00005C7F" w:rsidP="007912C4">
      <w:pPr>
        <w:pStyle w:val="Body"/>
        <w:jc w:val="both"/>
        <w:rPr>
          <w:rFonts w:ascii="Arial" w:hAnsi="Arial" w:cs="Arial"/>
          <w:color w:val="auto"/>
          <w:u w:val="single"/>
        </w:rPr>
      </w:pPr>
    </w:p>
    <w:p w14:paraId="6E66623F" w14:textId="1F74AFE3" w:rsidR="001C4641" w:rsidRPr="00B850BF" w:rsidRDefault="001C4641" w:rsidP="007912C4">
      <w:pPr>
        <w:pStyle w:val="Body"/>
        <w:jc w:val="both"/>
        <w:rPr>
          <w:rFonts w:ascii="Arial" w:hAnsi="Arial" w:cs="Arial"/>
          <w:color w:val="auto"/>
        </w:rPr>
      </w:pPr>
      <w:r w:rsidRPr="007912C4">
        <w:rPr>
          <w:rFonts w:ascii="Arial" w:hAnsi="Arial" w:cs="Arial"/>
          <w:color w:val="auto"/>
        </w:rPr>
        <w:t>Community Grants Policy (specifically sections</w:t>
      </w:r>
      <w:r w:rsidR="00FD4800" w:rsidRPr="007912C4">
        <w:rPr>
          <w:rFonts w:ascii="Arial" w:hAnsi="Arial" w:cs="Arial"/>
          <w:color w:val="auto"/>
        </w:rPr>
        <w:t xml:space="preserve"> 2.1 Applicants and</w:t>
      </w:r>
      <w:r w:rsidRPr="00B850BF">
        <w:rPr>
          <w:rFonts w:ascii="Arial" w:hAnsi="Arial" w:cs="Arial"/>
          <w:color w:val="auto"/>
        </w:rPr>
        <w:t xml:space="preserve"> 4</w:t>
      </w:r>
      <w:r w:rsidR="00FD4800" w:rsidRPr="00B850BF">
        <w:rPr>
          <w:rFonts w:ascii="Arial" w:hAnsi="Arial" w:cs="Arial"/>
          <w:color w:val="auto"/>
        </w:rPr>
        <w:t xml:space="preserve"> process</w:t>
      </w:r>
      <w:r w:rsidRPr="00B850BF">
        <w:rPr>
          <w:rFonts w:ascii="Arial" w:hAnsi="Arial" w:cs="Arial"/>
          <w:color w:val="auto"/>
        </w:rPr>
        <w:t>).</w:t>
      </w:r>
    </w:p>
    <w:p w14:paraId="5B8AC184" w14:textId="77777777" w:rsidR="00F251E5" w:rsidRPr="00B850BF" w:rsidRDefault="00F251E5" w:rsidP="00B850BF">
      <w:pPr>
        <w:pStyle w:val="Body"/>
        <w:jc w:val="both"/>
        <w:rPr>
          <w:rFonts w:ascii="Arial" w:hAnsi="Arial" w:cs="Arial"/>
          <w:color w:val="auto"/>
        </w:rPr>
      </w:pPr>
    </w:p>
    <w:p w14:paraId="3ED6DE6C" w14:textId="21E4A496" w:rsidR="005F5A13" w:rsidRPr="00B850BF" w:rsidRDefault="005F5A13" w:rsidP="00B850BF">
      <w:pPr>
        <w:pStyle w:val="Body"/>
        <w:jc w:val="both"/>
        <w:rPr>
          <w:rFonts w:ascii="Arial" w:hAnsi="Arial" w:cs="Arial"/>
          <w:color w:val="auto"/>
        </w:rPr>
      </w:pPr>
      <w:r w:rsidRPr="00B850BF">
        <w:rPr>
          <w:rFonts w:ascii="Arial" w:hAnsi="Arial" w:cs="Arial"/>
          <w:color w:val="auto"/>
        </w:rPr>
        <w:t xml:space="preserve">Grant Funding Agreement </w:t>
      </w:r>
    </w:p>
    <w:p w14:paraId="541FB883" w14:textId="77777777" w:rsidR="005F5A13" w:rsidRPr="00B850BF" w:rsidRDefault="005F5A13" w:rsidP="00B850BF">
      <w:pPr>
        <w:pStyle w:val="Body"/>
        <w:jc w:val="both"/>
        <w:rPr>
          <w:rFonts w:ascii="Arial" w:hAnsi="Arial" w:cs="Arial"/>
          <w:color w:val="auto"/>
        </w:rPr>
      </w:pPr>
    </w:p>
    <w:p w14:paraId="5FF66D47" w14:textId="77777777" w:rsidR="005F5A13" w:rsidRPr="00B850BF" w:rsidRDefault="005F5A13" w:rsidP="00B850BF">
      <w:pPr>
        <w:pStyle w:val="Body"/>
        <w:jc w:val="both"/>
        <w:rPr>
          <w:rFonts w:ascii="Arial" w:hAnsi="Arial" w:cs="Arial"/>
          <w:color w:val="auto"/>
        </w:rPr>
      </w:pPr>
      <w:r w:rsidRPr="00B850BF">
        <w:rPr>
          <w:rFonts w:ascii="Arial" w:hAnsi="Arial" w:cs="Arial"/>
          <w:color w:val="auto"/>
        </w:rPr>
        <w:t xml:space="preserve">Application form </w:t>
      </w:r>
    </w:p>
    <w:p w14:paraId="0BCB2805" w14:textId="77777777" w:rsidR="005F5A13" w:rsidRPr="00B850BF" w:rsidRDefault="005F5A13" w:rsidP="00B850BF">
      <w:pPr>
        <w:pStyle w:val="Body"/>
        <w:jc w:val="both"/>
        <w:rPr>
          <w:rFonts w:ascii="Arial" w:hAnsi="Arial" w:cs="Arial"/>
          <w:color w:val="auto"/>
        </w:rPr>
      </w:pPr>
    </w:p>
    <w:p w14:paraId="75E67FDB" w14:textId="1A73E925" w:rsidR="005F5A13" w:rsidRPr="00B471BF" w:rsidRDefault="00D25483" w:rsidP="00B850BF">
      <w:pPr>
        <w:spacing w:after="0" w:line="240" w:lineRule="auto"/>
        <w:jc w:val="both"/>
        <w:rPr>
          <w:rFonts w:ascii="Arial" w:hAnsi="Arial" w:cs="Arial"/>
        </w:rPr>
      </w:pPr>
      <w:r w:rsidRPr="00B850BF">
        <w:rPr>
          <w:rFonts w:ascii="Arial" w:hAnsi="Arial" w:cs="Arial"/>
        </w:rPr>
        <w:t xml:space="preserve">District Wide Community Facilities Capital &amp; Revenue Grants </w:t>
      </w:r>
      <w:r w:rsidR="005F5A13" w:rsidRPr="00B850BF">
        <w:rPr>
          <w:rFonts w:ascii="Arial" w:hAnsi="Arial" w:cs="Arial"/>
        </w:rPr>
        <w:t>Panel Terms of Ref</w:t>
      </w:r>
      <w:r w:rsidR="005F5A13" w:rsidRPr="00B471BF">
        <w:rPr>
          <w:rFonts w:ascii="Arial" w:hAnsi="Arial" w:cs="Arial"/>
        </w:rPr>
        <w:t>erence</w:t>
      </w:r>
    </w:p>
    <w:sectPr w:rsidR="005F5A13" w:rsidRPr="00B471B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9BA6F" w14:textId="77777777" w:rsidR="005B4A7A" w:rsidRDefault="005B4A7A" w:rsidP="005B4A7A">
      <w:pPr>
        <w:spacing w:after="0" w:line="240" w:lineRule="auto"/>
      </w:pPr>
      <w:r>
        <w:separator/>
      </w:r>
    </w:p>
  </w:endnote>
  <w:endnote w:type="continuationSeparator" w:id="0">
    <w:p w14:paraId="52D87EDC" w14:textId="77777777" w:rsidR="005B4A7A" w:rsidRDefault="005B4A7A" w:rsidP="005B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8F70" w14:textId="77777777" w:rsidR="005B4A7A" w:rsidRDefault="005B4A7A" w:rsidP="005B4A7A">
      <w:pPr>
        <w:spacing w:after="0" w:line="240" w:lineRule="auto"/>
      </w:pPr>
      <w:r>
        <w:separator/>
      </w:r>
    </w:p>
  </w:footnote>
  <w:footnote w:type="continuationSeparator" w:id="0">
    <w:p w14:paraId="1B791F76" w14:textId="77777777" w:rsidR="005B4A7A" w:rsidRDefault="005B4A7A" w:rsidP="005B4A7A">
      <w:pPr>
        <w:spacing w:after="0" w:line="240" w:lineRule="auto"/>
      </w:pPr>
      <w:r>
        <w:continuationSeparator/>
      </w:r>
    </w:p>
  </w:footnote>
  <w:footnote w:id="1">
    <w:p w14:paraId="01324206" w14:textId="6935B640" w:rsidR="007F75FE" w:rsidRDefault="007F75FE">
      <w:pPr>
        <w:pStyle w:val="FootnoteText"/>
      </w:pPr>
      <w:r>
        <w:rPr>
          <w:rStyle w:val="FootnoteReference"/>
        </w:rPr>
        <w:footnoteRef/>
      </w:r>
      <w:r>
        <w:t xml:space="preserve"> </w:t>
      </w:r>
      <w:r w:rsidRPr="007F75FE">
        <w:t>https://www.gov.uk/government/publications/coronavirus-action-plan/coronavirus-action-plan-a-guide-to-what-you-can-expect-across-the-uk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8283" w14:textId="5AF1C207" w:rsidR="005B4A7A" w:rsidRPr="009A6D33" w:rsidRDefault="005B4A7A" w:rsidP="009A6D33">
    <w:pPr>
      <w:pStyle w:val="Header"/>
      <w:jc w:val="right"/>
      <w:rPr>
        <w:rFonts w:ascii="Arial" w:hAnsi="Arial" w:cs="Arial"/>
        <w:b/>
        <w:bCs/>
      </w:rPr>
    </w:pPr>
    <w:r w:rsidRPr="009A6D33">
      <w:rPr>
        <w:rFonts w:ascii="Arial" w:hAnsi="Arial" w:cs="Arial"/>
        <w:b/>
        <w:bCs/>
      </w:rPr>
      <w:t xml:space="preserve">Appendix </w:t>
    </w:r>
    <w:r w:rsidR="00120F64">
      <w:rPr>
        <w:rFonts w:ascii="Arial" w:hAnsi="Arial" w:cs="Arial"/>
        <w:b/>
        <w:bC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96EDF"/>
    <w:multiLevelType w:val="hybridMultilevel"/>
    <w:tmpl w:val="9446B9E4"/>
    <w:lvl w:ilvl="0" w:tplc="9A5C20D2">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E63BA4"/>
    <w:multiLevelType w:val="multilevel"/>
    <w:tmpl w:val="A012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2653C"/>
    <w:multiLevelType w:val="hybridMultilevel"/>
    <w:tmpl w:val="175E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B2"/>
    <w:rsid w:val="00001D2A"/>
    <w:rsid w:val="00005C7F"/>
    <w:rsid w:val="0001102E"/>
    <w:rsid w:val="000903E5"/>
    <w:rsid w:val="00120F64"/>
    <w:rsid w:val="001413B2"/>
    <w:rsid w:val="001C4641"/>
    <w:rsid w:val="00214EB4"/>
    <w:rsid w:val="002806F7"/>
    <w:rsid w:val="00293515"/>
    <w:rsid w:val="002F7CCD"/>
    <w:rsid w:val="00356763"/>
    <w:rsid w:val="00391F7D"/>
    <w:rsid w:val="003A5CE3"/>
    <w:rsid w:val="003E62B7"/>
    <w:rsid w:val="00401945"/>
    <w:rsid w:val="00454E2A"/>
    <w:rsid w:val="004B293A"/>
    <w:rsid w:val="004C152F"/>
    <w:rsid w:val="00524F3E"/>
    <w:rsid w:val="00582F6A"/>
    <w:rsid w:val="005B4A7A"/>
    <w:rsid w:val="005E4E8D"/>
    <w:rsid w:val="005F5A13"/>
    <w:rsid w:val="00671CDE"/>
    <w:rsid w:val="006E572D"/>
    <w:rsid w:val="007129CF"/>
    <w:rsid w:val="00713059"/>
    <w:rsid w:val="007912C4"/>
    <w:rsid w:val="007F75FE"/>
    <w:rsid w:val="00812482"/>
    <w:rsid w:val="008424C0"/>
    <w:rsid w:val="00924AC9"/>
    <w:rsid w:val="009A6D33"/>
    <w:rsid w:val="009B7B81"/>
    <w:rsid w:val="00AA3976"/>
    <w:rsid w:val="00AA6A72"/>
    <w:rsid w:val="00AB17A3"/>
    <w:rsid w:val="00AD1C0F"/>
    <w:rsid w:val="00AF43EF"/>
    <w:rsid w:val="00B471BF"/>
    <w:rsid w:val="00B73483"/>
    <w:rsid w:val="00B850BF"/>
    <w:rsid w:val="00B91B9D"/>
    <w:rsid w:val="00BE6139"/>
    <w:rsid w:val="00CF1723"/>
    <w:rsid w:val="00D167B3"/>
    <w:rsid w:val="00D213A6"/>
    <w:rsid w:val="00D25483"/>
    <w:rsid w:val="00D9018A"/>
    <w:rsid w:val="00E7738A"/>
    <w:rsid w:val="00F01132"/>
    <w:rsid w:val="00F251E5"/>
    <w:rsid w:val="00FD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1BF2"/>
  <w15:chartTrackingRefBased/>
  <w15:docId w15:val="{BF379BB7-44CC-4072-8E2D-DEE4FF6A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B2"/>
    <w:pPr>
      <w:ind w:left="720"/>
      <w:contextualSpacing/>
    </w:pPr>
  </w:style>
  <w:style w:type="paragraph" w:customStyle="1" w:styleId="Body">
    <w:name w:val="Body"/>
    <w:rsid w:val="005F5A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NormalWeb">
    <w:name w:val="Normal (Web)"/>
    <w:basedOn w:val="Normal"/>
    <w:uiPriority w:val="99"/>
    <w:semiHidden/>
    <w:unhideWhenUsed/>
    <w:rsid w:val="00582F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82F6A"/>
    <w:rPr>
      <w:sz w:val="16"/>
      <w:szCs w:val="16"/>
    </w:rPr>
  </w:style>
  <w:style w:type="paragraph" w:styleId="CommentText">
    <w:name w:val="annotation text"/>
    <w:basedOn w:val="Normal"/>
    <w:link w:val="CommentTextChar"/>
    <w:uiPriority w:val="99"/>
    <w:semiHidden/>
    <w:unhideWhenUsed/>
    <w:rsid w:val="00582F6A"/>
    <w:pPr>
      <w:spacing w:line="240" w:lineRule="auto"/>
    </w:pPr>
    <w:rPr>
      <w:sz w:val="20"/>
      <w:szCs w:val="20"/>
    </w:rPr>
  </w:style>
  <w:style w:type="character" w:customStyle="1" w:styleId="CommentTextChar">
    <w:name w:val="Comment Text Char"/>
    <w:basedOn w:val="DefaultParagraphFont"/>
    <w:link w:val="CommentText"/>
    <w:uiPriority w:val="99"/>
    <w:semiHidden/>
    <w:rsid w:val="00582F6A"/>
    <w:rPr>
      <w:sz w:val="20"/>
      <w:szCs w:val="20"/>
    </w:rPr>
  </w:style>
  <w:style w:type="paragraph" w:styleId="CommentSubject">
    <w:name w:val="annotation subject"/>
    <w:basedOn w:val="CommentText"/>
    <w:next w:val="CommentText"/>
    <w:link w:val="CommentSubjectChar"/>
    <w:uiPriority w:val="99"/>
    <w:semiHidden/>
    <w:unhideWhenUsed/>
    <w:rsid w:val="00582F6A"/>
    <w:rPr>
      <w:b/>
      <w:bCs/>
    </w:rPr>
  </w:style>
  <w:style w:type="character" w:customStyle="1" w:styleId="CommentSubjectChar">
    <w:name w:val="Comment Subject Char"/>
    <w:basedOn w:val="CommentTextChar"/>
    <w:link w:val="CommentSubject"/>
    <w:uiPriority w:val="99"/>
    <w:semiHidden/>
    <w:rsid w:val="00582F6A"/>
    <w:rPr>
      <w:b/>
      <w:bCs/>
      <w:sz w:val="20"/>
      <w:szCs w:val="20"/>
    </w:rPr>
  </w:style>
  <w:style w:type="paragraph" w:styleId="BalloonText">
    <w:name w:val="Balloon Text"/>
    <w:basedOn w:val="Normal"/>
    <w:link w:val="BalloonTextChar"/>
    <w:uiPriority w:val="99"/>
    <w:semiHidden/>
    <w:unhideWhenUsed/>
    <w:rsid w:val="00582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6A"/>
    <w:rPr>
      <w:rFonts w:ascii="Segoe UI" w:hAnsi="Segoe UI" w:cs="Segoe UI"/>
      <w:sz w:val="18"/>
      <w:szCs w:val="18"/>
    </w:rPr>
  </w:style>
  <w:style w:type="character" w:styleId="Hyperlink">
    <w:name w:val="Hyperlink"/>
    <w:basedOn w:val="DefaultParagraphFont"/>
    <w:uiPriority w:val="99"/>
    <w:unhideWhenUsed/>
    <w:rsid w:val="003E62B7"/>
    <w:rPr>
      <w:color w:val="0563C1" w:themeColor="hyperlink"/>
      <w:u w:val="single"/>
    </w:rPr>
  </w:style>
  <w:style w:type="character" w:styleId="UnresolvedMention">
    <w:name w:val="Unresolved Mention"/>
    <w:basedOn w:val="DefaultParagraphFont"/>
    <w:uiPriority w:val="99"/>
    <w:semiHidden/>
    <w:unhideWhenUsed/>
    <w:rsid w:val="003E62B7"/>
    <w:rPr>
      <w:color w:val="605E5C"/>
      <w:shd w:val="clear" w:color="auto" w:fill="E1DFDD"/>
    </w:rPr>
  </w:style>
  <w:style w:type="paragraph" w:styleId="Header">
    <w:name w:val="header"/>
    <w:basedOn w:val="Normal"/>
    <w:link w:val="HeaderChar"/>
    <w:uiPriority w:val="99"/>
    <w:unhideWhenUsed/>
    <w:rsid w:val="005B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7A"/>
  </w:style>
  <w:style w:type="paragraph" w:styleId="Footer">
    <w:name w:val="footer"/>
    <w:basedOn w:val="Normal"/>
    <w:link w:val="FooterChar"/>
    <w:uiPriority w:val="99"/>
    <w:unhideWhenUsed/>
    <w:rsid w:val="005B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7A"/>
  </w:style>
  <w:style w:type="character" w:styleId="FollowedHyperlink">
    <w:name w:val="FollowedHyperlink"/>
    <w:basedOn w:val="DefaultParagraphFont"/>
    <w:uiPriority w:val="99"/>
    <w:semiHidden/>
    <w:unhideWhenUsed/>
    <w:rsid w:val="005E4E8D"/>
    <w:rPr>
      <w:color w:val="954F72" w:themeColor="followedHyperlink"/>
      <w:u w:val="single"/>
    </w:rPr>
  </w:style>
  <w:style w:type="paragraph" w:styleId="FootnoteText">
    <w:name w:val="footnote text"/>
    <w:basedOn w:val="Normal"/>
    <w:link w:val="FootnoteTextChar"/>
    <w:uiPriority w:val="99"/>
    <w:semiHidden/>
    <w:unhideWhenUsed/>
    <w:rsid w:val="007F7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5FE"/>
    <w:rPr>
      <w:sz w:val="20"/>
      <w:szCs w:val="20"/>
    </w:rPr>
  </w:style>
  <w:style w:type="character" w:styleId="FootnoteReference">
    <w:name w:val="footnote reference"/>
    <w:basedOn w:val="DefaultParagraphFont"/>
    <w:uiPriority w:val="99"/>
    <w:semiHidden/>
    <w:unhideWhenUsed/>
    <w:rsid w:val="007F7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herts.gov.uk/sites/northherts-cms/files/Community%20Grants%20Criteria%20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2FE7-8832-4E2A-A4D2-ED446A33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Chapman</dc:creator>
  <cp:keywords/>
  <dc:description/>
  <cp:lastModifiedBy>Danny Pearson</cp:lastModifiedBy>
  <cp:revision>4</cp:revision>
  <dcterms:created xsi:type="dcterms:W3CDTF">2021-07-30T15:37:00Z</dcterms:created>
  <dcterms:modified xsi:type="dcterms:W3CDTF">2021-08-12T09:45:00Z</dcterms:modified>
</cp:coreProperties>
</file>